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FE" w:rsidRDefault="002E58F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E58FE" w:rsidRDefault="002E58FE">
      <w:pPr>
        <w:pStyle w:val="ConsPlusNormal"/>
        <w:jc w:val="both"/>
        <w:outlineLvl w:val="0"/>
      </w:pPr>
    </w:p>
    <w:p w:rsidR="002E58FE" w:rsidRDefault="002E58FE">
      <w:pPr>
        <w:pStyle w:val="ConsPlusNormal"/>
        <w:outlineLvl w:val="0"/>
      </w:pPr>
      <w:r>
        <w:t>Зарегистрировано в администрации Губернатора Калужской обл. 25 декабря 2013 г. N 4102</w:t>
      </w:r>
    </w:p>
    <w:p w:rsidR="002E58FE" w:rsidRDefault="002E58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58FE" w:rsidRDefault="002E58FE">
      <w:pPr>
        <w:pStyle w:val="ConsPlusNormal"/>
        <w:jc w:val="both"/>
      </w:pPr>
    </w:p>
    <w:p w:rsidR="002E58FE" w:rsidRDefault="002E58FE">
      <w:pPr>
        <w:pStyle w:val="ConsPlusTitle"/>
        <w:jc w:val="center"/>
      </w:pPr>
      <w:r>
        <w:t>КАЛУЖСКАЯ ОБЛАСТЬ</w:t>
      </w:r>
    </w:p>
    <w:p w:rsidR="002E58FE" w:rsidRDefault="002E58FE">
      <w:pPr>
        <w:pStyle w:val="ConsPlusTitle"/>
        <w:jc w:val="center"/>
      </w:pPr>
      <w:r>
        <w:t>МИНИСТЕРСТВО СТРОИТЕЛЬСТВА</w:t>
      </w:r>
    </w:p>
    <w:p w:rsidR="002E58FE" w:rsidRDefault="002E58FE">
      <w:pPr>
        <w:pStyle w:val="ConsPlusTitle"/>
        <w:jc w:val="center"/>
      </w:pPr>
      <w:r>
        <w:t>И ЖИЛИЩНО-КОММУНАЛЬНОГО ХОЗЯЙСТВА</w:t>
      </w:r>
    </w:p>
    <w:p w:rsidR="002E58FE" w:rsidRDefault="002E58FE">
      <w:pPr>
        <w:pStyle w:val="ConsPlusTitle"/>
        <w:jc w:val="center"/>
      </w:pPr>
    </w:p>
    <w:p w:rsidR="002E58FE" w:rsidRDefault="002E58FE">
      <w:pPr>
        <w:pStyle w:val="ConsPlusTitle"/>
        <w:jc w:val="center"/>
      </w:pPr>
      <w:r>
        <w:t>ПРИКАЗ</w:t>
      </w:r>
    </w:p>
    <w:p w:rsidR="002E58FE" w:rsidRDefault="002E58FE">
      <w:pPr>
        <w:pStyle w:val="ConsPlusTitle"/>
        <w:jc w:val="center"/>
      </w:pPr>
      <w:r>
        <w:t>от 27 ноября 2013 г. N 380</w:t>
      </w:r>
    </w:p>
    <w:p w:rsidR="002E58FE" w:rsidRDefault="002E58FE">
      <w:pPr>
        <w:pStyle w:val="ConsPlusTitle"/>
        <w:jc w:val="center"/>
      </w:pPr>
    </w:p>
    <w:p w:rsidR="002E58FE" w:rsidRDefault="002E58FE">
      <w:pPr>
        <w:pStyle w:val="ConsPlusTitle"/>
        <w:jc w:val="center"/>
      </w:pPr>
      <w:r>
        <w:t>ОБ УТВЕРЖДЕНИИ ПОЛОЖЕНИЯ О ПОРЯДКЕ ВЫПЛАТЫ СОБСТВЕННИКАМ</w:t>
      </w:r>
    </w:p>
    <w:p w:rsidR="002E58FE" w:rsidRDefault="002E58FE">
      <w:pPr>
        <w:pStyle w:val="ConsPlusTitle"/>
        <w:jc w:val="center"/>
      </w:pPr>
      <w:r>
        <w:t xml:space="preserve">ПОМЕЩЕНИЙ В МНОГОКВАРТИРНОМ ДОМЕ ВЛАДЕЛЬЦЕМ </w:t>
      </w:r>
      <w:proofErr w:type="gramStart"/>
      <w:r>
        <w:t>СПЕЦИАЛЬНОГО</w:t>
      </w:r>
      <w:proofErr w:type="gramEnd"/>
    </w:p>
    <w:p w:rsidR="002E58FE" w:rsidRDefault="002E58FE">
      <w:pPr>
        <w:pStyle w:val="ConsPlusTitle"/>
        <w:jc w:val="center"/>
      </w:pPr>
      <w:r>
        <w:t>СЧЕТА И (ИЛИ) РЕГИОНАЛЬНЫМ ОПЕРАТОРОМ СРЕДСТВ ФОНДА</w:t>
      </w:r>
    </w:p>
    <w:p w:rsidR="002E58FE" w:rsidRDefault="002E58FE">
      <w:pPr>
        <w:pStyle w:val="ConsPlusTitle"/>
        <w:jc w:val="center"/>
      </w:pPr>
      <w:r>
        <w:t>КАПИТАЛЬНОГО РЕМОНТА, А ТАКЖЕ ИСПОЛЬЗОВАНИЯ СРЕДСТВ ФОНДА</w:t>
      </w:r>
    </w:p>
    <w:p w:rsidR="002E58FE" w:rsidRDefault="002E58FE">
      <w:pPr>
        <w:pStyle w:val="ConsPlusTitle"/>
        <w:jc w:val="center"/>
      </w:pPr>
      <w:r>
        <w:t>КАПИТАЛЬНОГО РЕМОНТА НА ЦЕЛИ СНОСА ИЛИ РЕКОНСТРУКЦИИ</w:t>
      </w:r>
    </w:p>
    <w:p w:rsidR="002E58FE" w:rsidRDefault="002E58FE">
      <w:pPr>
        <w:pStyle w:val="ConsPlusTitle"/>
        <w:jc w:val="center"/>
      </w:pPr>
      <w:r>
        <w:t>МНОГОКВАРТИРНОГО ДОМА</w:t>
      </w:r>
    </w:p>
    <w:p w:rsidR="002E58FE" w:rsidRDefault="002E58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58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58FE" w:rsidRDefault="002E58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58FE" w:rsidRDefault="002E58F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строительства и жилищно-коммунального хозяйства</w:t>
            </w:r>
            <w:proofErr w:type="gramEnd"/>
          </w:p>
          <w:p w:rsidR="002E58FE" w:rsidRDefault="002E58F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Калужской области от 13.09.2019 N 356)</w:t>
            </w:r>
            <w:proofErr w:type="gramEnd"/>
          </w:p>
        </w:tc>
      </w:tr>
    </w:tbl>
    <w:p w:rsidR="002E58FE" w:rsidRDefault="002E58FE">
      <w:pPr>
        <w:pStyle w:val="ConsPlusNormal"/>
        <w:jc w:val="both"/>
      </w:pPr>
    </w:p>
    <w:p w:rsidR="002E58FE" w:rsidRDefault="002E58F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Калужской области от 03.06.2013 N 434-ОЗ "О регулировании отдельных правоотношений в сфере организации проведения капитального ремонта общего имущества в многоквартирных домах, расположенных на территории Калужской области"</w:t>
      </w:r>
    </w:p>
    <w:p w:rsidR="002E58FE" w:rsidRDefault="002E58FE">
      <w:pPr>
        <w:pStyle w:val="ConsPlusNormal"/>
        <w:spacing w:before="220"/>
        <w:ind w:firstLine="540"/>
        <w:jc w:val="both"/>
      </w:pPr>
      <w:r>
        <w:t>ПРИКАЗЫВАЮ:</w:t>
      </w:r>
    </w:p>
    <w:p w:rsidR="002E58FE" w:rsidRDefault="002E58FE">
      <w:pPr>
        <w:pStyle w:val="ConsPlusNormal"/>
        <w:jc w:val="both"/>
      </w:pPr>
    </w:p>
    <w:p w:rsidR="002E58FE" w:rsidRDefault="002E58FE">
      <w:pPr>
        <w:pStyle w:val="ConsPlusNormal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порядке выплаты собственникам помещений в многоквартирном доме владельцем специального счета и (или) региональным оператором средств фонда капитального ремонта, а также использования средств фонда капитального ремонта на цели сноса или реконструкции многоквартирного дома (прилагается).</w:t>
      </w:r>
    </w:p>
    <w:p w:rsidR="002E58FE" w:rsidRDefault="002E58F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начальника управления жилищного хозяйства, благоустройства и городской среды В.В.Тетерина.</w:t>
      </w:r>
    </w:p>
    <w:p w:rsidR="002E58FE" w:rsidRDefault="002E58F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Калужской области от 13.09.2019 N 356)</w:t>
      </w:r>
    </w:p>
    <w:p w:rsidR="002E58FE" w:rsidRDefault="002E58FE">
      <w:pPr>
        <w:pStyle w:val="ConsPlusNormal"/>
        <w:jc w:val="both"/>
      </w:pPr>
    </w:p>
    <w:p w:rsidR="002E58FE" w:rsidRDefault="002E58FE">
      <w:pPr>
        <w:pStyle w:val="ConsPlusNormal"/>
        <w:jc w:val="right"/>
      </w:pPr>
      <w:r>
        <w:t>Министр</w:t>
      </w:r>
    </w:p>
    <w:p w:rsidR="002E58FE" w:rsidRDefault="002E58FE">
      <w:pPr>
        <w:pStyle w:val="ConsPlusNormal"/>
        <w:jc w:val="right"/>
      </w:pPr>
      <w:r>
        <w:t>А.В.Пичугин</w:t>
      </w:r>
    </w:p>
    <w:p w:rsidR="002E58FE" w:rsidRDefault="002E58FE">
      <w:pPr>
        <w:pStyle w:val="ConsPlusNormal"/>
        <w:jc w:val="both"/>
      </w:pPr>
    </w:p>
    <w:p w:rsidR="002E58FE" w:rsidRDefault="002E58FE">
      <w:pPr>
        <w:pStyle w:val="ConsPlusNormal"/>
        <w:jc w:val="both"/>
      </w:pPr>
    </w:p>
    <w:p w:rsidR="002E58FE" w:rsidRDefault="002E58FE">
      <w:pPr>
        <w:pStyle w:val="ConsPlusNormal"/>
        <w:jc w:val="both"/>
      </w:pPr>
    </w:p>
    <w:p w:rsidR="002E58FE" w:rsidRDefault="002E58FE">
      <w:pPr>
        <w:pStyle w:val="ConsPlusNormal"/>
        <w:jc w:val="both"/>
      </w:pPr>
    </w:p>
    <w:p w:rsidR="002E58FE" w:rsidRDefault="002E58FE">
      <w:pPr>
        <w:pStyle w:val="ConsPlusNormal"/>
        <w:jc w:val="both"/>
      </w:pPr>
    </w:p>
    <w:p w:rsidR="002E58FE" w:rsidRDefault="002E58FE">
      <w:pPr>
        <w:pStyle w:val="ConsPlusNormal"/>
        <w:jc w:val="right"/>
        <w:outlineLvl w:val="0"/>
      </w:pPr>
      <w:r>
        <w:t>Приложение</w:t>
      </w:r>
    </w:p>
    <w:p w:rsidR="002E58FE" w:rsidRDefault="002E58FE">
      <w:pPr>
        <w:pStyle w:val="ConsPlusNormal"/>
        <w:jc w:val="right"/>
      </w:pPr>
      <w:r>
        <w:t>к Приказу</w:t>
      </w:r>
    </w:p>
    <w:p w:rsidR="002E58FE" w:rsidRDefault="002E58FE">
      <w:pPr>
        <w:pStyle w:val="ConsPlusNormal"/>
        <w:jc w:val="right"/>
      </w:pPr>
      <w:r>
        <w:t>министерства строительства</w:t>
      </w:r>
    </w:p>
    <w:p w:rsidR="002E58FE" w:rsidRDefault="002E58FE">
      <w:pPr>
        <w:pStyle w:val="ConsPlusNormal"/>
        <w:jc w:val="right"/>
      </w:pPr>
      <w:r>
        <w:t>и жилищно-коммунального хозяйства</w:t>
      </w:r>
    </w:p>
    <w:p w:rsidR="002E58FE" w:rsidRDefault="002E58FE">
      <w:pPr>
        <w:pStyle w:val="ConsPlusNormal"/>
        <w:jc w:val="right"/>
      </w:pPr>
      <w:r>
        <w:t>Калужской области</w:t>
      </w:r>
    </w:p>
    <w:p w:rsidR="002E58FE" w:rsidRDefault="002E58FE">
      <w:pPr>
        <w:pStyle w:val="ConsPlusNormal"/>
        <w:jc w:val="right"/>
      </w:pPr>
      <w:r>
        <w:t>от 27 ноября 2013 г. N 380</w:t>
      </w:r>
    </w:p>
    <w:p w:rsidR="002E58FE" w:rsidRDefault="002E58FE">
      <w:pPr>
        <w:pStyle w:val="ConsPlusNormal"/>
        <w:jc w:val="both"/>
      </w:pPr>
    </w:p>
    <w:p w:rsidR="002E58FE" w:rsidRDefault="002E58FE">
      <w:pPr>
        <w:pStyle w:val="ConsPlusTitle"/>
        <w:jc w:val="center"/>
      </w:pPr>
      <w:bookmarkStart w:id="0" w:name="P42"/>
      <w:bookmarkEnd w:id="0"/>
      <w:r>
        <w:t>ПОЛОЖЕНИЕ</w:t>
      </w:r>
    </w:p>
    <w:p w:rsidR="002E58FE" w:rsidRDefault="002E58FE">
      <w:pPr>
        <w:pStyle w:val="ConsPlusTitle"/>
        <w:jc w:val="center"/>
      </w:pPr>
      <w:r>
        <w:t xml:space="preserve">О ПОРЯДКЕ ВЫПЛАТЫ СОБСТВЕННИКАМ ПОМЕЩЕНИЙ </w:t>
      </w:r>
      <w:proofErr w:type="gramStart"/>
      <w:r>
        <w:t>В</w:t>
      </w:r>
      <w:proofErr w:type="gramEnd"/>
      <w:r>
        <w:t xml:space="preserve"> МНОГОКВАРТИРНОМ</w:t>
      </w:r>
    </w:p>
    <w:p w:rsidR="002E58FE" w:rsidRDefault="002E58FE">
      <w:pPr>
        <w:pStyle w:val="ConsPlusTitle"/>
        <w:jc w:val="center"/>
      </w:pPr>
      <w:proofErr w:type="gramStart"/>
      <w:r>
        <w:t>ДОМЕ</w:t>
      </w:r>
      <w:proofErr w:type="gramEnd"/>
      <w:r>
        <w:t xml:space="preserve"> ВЛАДЕЛЬЦЕМ СПЕЦИАЛЬНОГО СЧЕТА И (ИЛИ) РЕГИОНАЛЬНЫМ</w:t>
      </w:r>
    </w:p>
    <w:p w:rsidR="002E58FE" w:rsidRDefault="002E58FE">
      <w:pPr>
        <w:pStyle w:val="ConsPlusTitle"/>
        <w:jc w:val="center"/>
      </w:pPr>
      <w:r>
        <w:t>ОПЕРАТОРОМ СРЕДСТВ ФОНДА КАПИТАЛЬНОГО РЕМОНТА,</w:t>
      </w:r>
    </w:p>
    <w:p w:rsidR="002E58FE" w:rsidRDefault="002E58FE">
      <w:pPr>
        <w:pStyle w:val="ConsPlusTitle"/>
        <w:jc w:val="center"/>
      </w:pPr>
      <w:r>
        <w:t>А ТАКЖЕ ИСПОЛЬЗОВАНИЯ СРЕДСТВ ФОНДА КАПИТАЛЬНОГО РЕМОНТА</w:t>
      </w:r>
    </w:p>
    <w:p w:rsidR="002E58FE" w:rsidRDefault="002E58FE">
      <w:pPr>
        <w:pStyle w:val="ConsPlusTitle"/>
        <w:jc w:val="center"/>
      </w:pPr>
      <w:r>
        <w:t>НА ЦЕЛИ СНОСА ИЛИ РЕКОНСТРУКЦИИ МНОГОКВАРТИРНОГО ДОМА</w:t>
      </w:r>
    </w:p>
    <w:p w:rsidR="002E58FE" w:rsidRDefault="002E58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58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58FE" w:rsidRDefault="002E58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58FE" w:rsidRDefault="002E58F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строительства и жилищно-коммунального хозяйства</w:t>
            </w:r>
            <w:proofErr w:type="gramEnd"/>
          </w:p>
          <w:p w:rsidR="002E58FE" w:rsidRDefault="002E58F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Калужской области от 13.09.2019 N 356)</w:t>
            </w:r>
            <w:proofErr w:type="gramEnd"/>
          </w:p>
        </w:tc>
      </w:tr>
    </w:tbl>
    <w:p w:rsidR="002E58FE" w:rsidRDefault="002E58FE">
      <w:pPr>
        <w:pStyle w:val="ConsPlusNormal"/>
        <w:jc w:val="both"/>
      </w:pPr>
    </w:p>
    <w:p w:rsidR="002E58FE" w:rsidRDefault="002E58FE">
      <w:pPr>
        <w:pStyle w:val="ConsPlusTitle"/>
        <w:jc w:val="center"/>
        <w:outlineLvl w:val="1"/>
      </w:pPr>
      <w:r>
        <w:t>1. Общие положения</w:t>
      </w:r>
    </w:p>
    <w:p w:rsidR="002E58FE" w:rsidRDefault="002E58FE">
      <w:pPr>
        <w:pStyle w:val="ConsPlusNormal"/>
        <w:jc w:val="both"/>
      </w:pPr>
    </w:p>
    <w:p w:rsidR="002E58FE" w:rsidRDefault="002E58FE">
      <w:pPr>
        <w:pStyle w:val="ConsPlusNormal"/>
        <w:ind w:firstLine="540"/>
        <w:jc w:val="both"/>
      </w:pPr>
      <w:r>
        <w:t>1.1. Настоящее Положение устанавливает порядок выплаты собственникам помещений в многоквартирном доме владельцем специального счета и (или) региональным оператором средств фонда капитального ремонта, а также порядок использования средств фонда капитального ремонта на цели сноса или реконструкции многоквартирного дома.</w:t>
      </w:r>
    </w:p>
    <w:p w:rsidR="002E58FE" w:rsidRDefault="002E58FE">
      <w:pPr>
        <w:pStyle w:val="ConsPlusNormal"/>
        <w:spacing w:before="220"/>
        <w:ind w:firstLine="540"/>
        <w:jc w:val="both"/>
      </w:pPr>
      <w:bookmarkStart w:id="1" w:name="P55"/>
      <w:bookmarkEnd w:id="1"/>
      <w:r>
        <w:t>1.2. Выплата средств фонда капитального ремонта за вычетом израсходованных средств на ранее оказанные услуги и (или) выполненные работы по капитальному ремонту общего имущества в многоквартирном доме собственникам помещений в многоквартирном доме осуществляется:</w:t>
      </w:r>
    </w:p>
    <w:p w:rsidR="002E58FE" w:rsidRDefault="002E58FE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1.2.1. В случае сноса или реконструкции многоквартирного дома по решению собственников помещений в этом многоквартирном доме в соответствии с </w:t>
      </w:r>
      <w:hyperlink r:id="rId10" w:history="1">
        <w:r>
          <w:rPr>
            <w:color w:val="0000FF"/>
          </w:rPr>
          <w:t>частями 10</w:t>
        </w:r>
      </w:hyperlink>
      <w:r>
        <w:t xml:space="preserve"> и </w:t>
      </w:r>
      <w:hyperlink r:id="rId11" w:history="1">
        <w:r>
          <w:rPr>
            <w:color w:val="0000FF"/>
          </w:rPr>
          <w:t>11 статьи 32</w:t>
        </w:r>
      </w:hyperlink>
      <w:r>
        <w:t xml:space="preserve"> Жилищного кодекса Российской Федерации.</w:t>
      </w:r>
    </w:p>
    <w:p w:rsidR="002E58FE" w:rsidRDefault="002E58FE">
      <w:pPr>
        <w:pStyle w:val="ConsPlusNormal"/>
        <w:spacing w:before="220"/>
        <w:ind w:firstLine="540"/>
        <w:jc w:val="both"/>
      </w:pPr>
      <w:bookmarkStart w:id="3" w:name="P57"/>
      <w:bookmarkEnd w:id="3"/>
      <w:r>
        <w:t>1.2.2. В случае изъятия для государственных или муниципальных нужд земельного участка, на котором расположен этот многоквартирный дом, и, соответственно, изъятия каждого жилого помещения в этом многоквартирном доме, за исключением жилых помещений, принадлежащих на праве собственности Российской Федерации, Калужской области или муниципальному образованию Калужской области.</w:t>
      </w:r>
    </w:p>
    <w:p w:rsidR="002E58FE" w:rsidRDefault="002E58FE">
      <w:pPr>
        <w:pStyle w:val="ConsPlusNormal"/>
        <w:spacing w:before="220"/>
        <w:ind w:firstLine="540"/>
        <w:jc w:val="both"/>
      </w:pPr>
      <w:bookmarkStart w:id="4" w:name="P58"/>
      <w:bookmarkEnd w:id="4"/>
      <w:r>
        <w:t xml:space="preserve">1.2.3. В случае исключения многоквартирного дома, в котором имеется менее чем пять квартир, из региональной программы капитального ремонта на основании </w:t>
      </w:r>
      <w:hyperlink r:id="rId12" w:history="1">
        <w:r>
          <w:rPr>
            <w:color w:val="0000FF"/>
          </w:rPr>
          <w:t>подпункта 1 пункта 3 статьи 3</w:t>
        </w:r>
      </w:hyperlink>
      <w:r>
        <w:t xml:space="preserve"> Закона Калужской области "Об организации проведения капитального ремонта общего имущества в многоквартирных домах, расположенных на территории Калужской области".</w:t>
      </w:r>
    </w:p>
    <w:p w:rsidR="002E58FE" w:rsidRDefault="002E58FE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Для осуществления выплат, указанных в </w:t>
      </w:r>
      <w:hyperlink w:anchor="P56" w:history="1">
        <w:r>
          <w:rPr>
            <w:color w:val="0000FF"/>
          </w:rPr>
          <w:t>подпункте 1.2.1 пункта 1.2</w:t>
        </w:r>
      </w:hyperlink>
      <w:r>
        <w:t xml:space="preserve"> настоящего Положения, средства фонда капитального ремонта многоквартирного дома за вычетом средств, израсходованных на цели сноса и оплаты оказанных услуг и (или) выполненных работ по капитальному ремонту общего имущества в этом доме до принятия в установленном Правительством Российской Федерации порядке решения о признании такого дома аварийным, распределяются между собственниками помещений в этом</w:t>
      </w:r>
      <w:proofErr w:type="gramEnd"/>
      <w:r>
        <w:t xml:space="preserve"> многоквартирном </w:t>
      </w:r>
      <w:proofErr w:type="gramStart"/>
      <w:r>
        <w:t>доме</w:t>
      </w:r>
      <w:proofErr w:type="gramEnd"/>
      <w:r>
        <w:t xml:space="preserve"> пропорционально размеру уплаченных ими взносов на капитальный ремонт и взносов на капитальный ремонт, уплаченных предшествующими собственниками соответствующих помещений.</w:t>
      </w:r>
    </w:p>
    <w:p w:rsidR="002E58FE" w:rsidRDefault="002E58FE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Для осуществления выплат, указанных в </w:t>
      </w:r>
      <w:hyperlink w:anchor="P57" w:history="1">
        <w:r>
          <w:rPr>
            <w:color w:val="0000FF"/>
          </w:rPr>
          <w:t>подпунктах 1.2.2</w:t>
        </w:r>
      </w:hyperlink>
      <w:r>
        <w:t xml:space="preserve"> - </w:t>
      </w:r>
      <w:hyperlink w:anchor="P58" w:history="1">
        <w:r>
          <w:rPr>
            <w:color w:val="0000FF"/>
          </w:rPr>
          <w:t>1.2.3 пункта 1.2</w:t>
        </w:r>
      </w:hyperlink>
      <w:r>
        <w:t xml:space="preserve"> настоящего Положения, средства фонда капитального ремонта многоквартирного дома за вычетом средств, израсходованных на оплату услуг и (или) выполненных работ по капитальному ремонту общего имущества в этом многоквартирном доме, распределяются между собственниками помещений в этом доме пропорционально размеру уплаченных ими взносов на капитальный ремонт и взносов </w:t>
      </w:r>
      <w:r>
        <w:lastRenderedPageBreak/>
        <w:t>на капитальный ремонт, уплаченных предшествующими</w:t>
      </w:r>
      <w:proofErr w:type="gramEnd"/>
      <w:r>
        <w:t xml:space="preserve"> собственниками соответствующих помещений.</w:t>
      </w:r>
    </w:p>
    <w:p w:rsidR="002E58FE" w:rsidRDefault="002E58FE">
      <w:pPr>
        <w:pStyle w:val="ConsPlusNormal"/>
        <w:jc w:val="both"/>
      </w:pPr>
    </w:p>
    <w:p w:rsidR="002E58FE" w:rsidRDefault="002E58FE">
      <w:pPr>
        <w:pStyle w:val="ConsPlusTitle"/>
        <w:jc w:val="center"/>
        <w:outlineLvl w:val="1"/>
      </w:pPr>
      <w:r>
        <w:t xml:space="preserve">2. Порядок выплаты собственникам помещений в </w:t>
      </w:r>
      <w:proofErr w:type="gramStart"/>
      <w:r>
        <w:t>многоквартирном</w:t>
      </w:r>
      <w:proofErr w:type="gramEnd"/>
    </w:p>
    <w:p w:rsidR="002E58FE" w:rsidRDefault="002E58FE">
      <w:pPr>
        <w:pStyle w:val="ConsPlusTitle"/>
        <w:jc w:val="center"/>
      </w:pPr>
      <w:proofErr w:type="gramStart"/>
      <w:r>
        <w:t>доме</w:t>
      </w:r>
      <w:proofErr w:type="gramEnd"/>
      <w:r>
        <w:t xml:space="preserve"> владельцем специального счета и (или) региональным</w:t>
      </w:r>
    </w:p>
    <w:p w:rsidR="002E58FE" w:rsidRDefault="002E58FE">
      <w:pPr>
        <w:pStyle w:val="ConsPlusTitle"/>
        <w:jc w:val="center"/>
      </w:pPr>
      <w:r>
        <w:t>оператором средств фонда капитального ремонта</w:t>
      </w:r>
    </w:p>
    <w:p w:rsidR="002E58FE" w:rsidRDefault="002E58FE">
      <w:pPr>
        <w:pStyle w:val="ConsPlusNormal"/>
        <w:jc w:val="both"/>
      </w:pPr>
    </w:p>
    <w:p w:rsidR="002E58FE" w:rsidRDefault="002E58FE">
      <w:pPr>
        <w:pStyle w:val="ConsPlusNormal"/>
        <w:ind w:firstLine="540"/>
        <w:jc w:val="both"/>
      </w:pPr>
      <w:bookmarkStart w:id="5" w:name="P66"/>
      <w:bookmarkEnd w:id="5"/>
      <w:r>
        <w:t xml:space="preserve">2.1. Для получения выплат, указанных в </w:t>
      </w:r>
      <w:hyperlink w:anchor="P55" w:history="1">
        <w:r>
          <w:rPr>
            <w:color w:val="0000FF"/>
          </w:rPr>
          <w:t>пункте 1.2</w:t>
        </w:r>
      </w:hyperlink>
      <w:r>
        <w:t xml:space="preserve"> настоящего Положения, собственник помещения в многоквартирном доме представляет региональному оператору или владельцу специального счета следующие документы:</w:t>
      </w:r>
    </w:p>
    <w:p w:rsidR="002E58FE" w:rsidRDefault="002E58FE">
      <w:pPr>
        <w:pStyle w:val="ConsPlusNormal"/>
        <w:spacing w:before="220"/>
        <w:ind w:firstLine="540"/>
        <w:jc w:val="both"/>
      </w:pPr>
      <w:r>
        <w:t xml:space="preserve">2.1.1. </w:t>
      </w:r>
      <w:proofErr w:type="gramStart"/>
      <w:r>
        <w:t xml:space="preserve">Заявление о предоставлении выплаты с указанием основания для осуществления выплаты, предусмотренного </w:t>
      </w:r>
      <w:hyperlink w:anchor="P55" w:history="1">
        <w:r>
          <w:rPr>
            <w:color w:val="0000FF"/>
          </w:rPr>
          <w:t>пунктом 1.2</w:t>
        </w:r>
      </w:hyperlink>
      <w:r>
        <w:t xml:space="preserve"> настоящего Положения, реквизитов счета собственника помещения в многоквартирном доме, открытого в банке или иной кредитной организации (или о желаемом способе получения выплаты через предприятия федеральной почтовой связи), и желаемого способа получения информации о причинах отказа в выплате (в случае принятия такого решения региональным оператором или владельцем специального</w:t>
      </w:r>
      <w:proofErr w:type="gramEnd"/>
      <w:r>
        <w:t xml:space="preserve"> счета).</w:t>
      </w:r>
    </w:p>
    <w:p w:rsidR="002E58FE" w:rsidRDefault="002E58FE">
      <w:pPr>
        <w:pStyle w:val="ConsPlusNormal"/>
        <w:spacing w:before="220"/>
        <w:ind w:firstLine="540"/>
        <w:jc w:val="both"/>
      </w:pPr>
      <w:r>
        <w:t>2.1.2. Копию документа, удостоверяющего личность заявителя - физического лица.</w:t>
      </w:r>
    </w:p>
    <w:p w:rsidR="002E58FE" w:rsidRDefault="002E58FE">
      <w:pPr>
        <w:pStyle w:val="ConsPlusNormal"/>
        <w:spacing w:before="220"/>
        <w:ind w:firstLine="540"/>
        <w:jc w:val="both"/>
      </w:pPr>
      <w:r>
        <w:t>2.1.3. Выписку из Единого государственного реестра юридических лиц в случае обращения заявителя - юридического лица, полученную в срок не ранее 30 календарных дней до дня подачи заявления.</w:t>
      </w:r>
    </w:p>
    <w:p w:rsidR="002E58FE" w:rsidRDefault="002E58FE">
      <w:pPr>
        <w:pStyle w:val="ConsPlusNormal"/>
        <w:spacing w:before="220"/>
        <w:ind w:firstLine="540"/>
        <w:jc w:val="both"/>
      </w:pPr>
      <w:r>
        <w:t>2.1.4. Копию документа, подтверждающего право собственности на помещение в многоквартирном доме.</w:t>
      </w:r>
    </w:p>
    <w:p w:rsidR="002E58FE" w:rsidRDefault="002E58FE">
      <w:pPr>
        <w:pStyle w:val="ConsPlusNormal"/>
        <w:spacing w:before="220"/>
        <w:ind w:firstLine="540"/>
        <w:jc w:val="both"/>
      </w:pPr>
      <w:r>
        <w:t>2.1.5. Копию документа, удостоверяющего личность представителя собственника помещения в многоквартирном доме, а также документ, подтверждающий полномочия представителя собственника помещения в многоквартирном доме действовать от его имени (в случае подачи документов представителем собственника помещения в многоквартирном доме).</w:t>
      </w:r>
    </w:p>
    <w:p w:rsidR="002E58FE" w:rsidRDefault="002E58FE">
      <w:pPr>
        <w:pStyle w:val="ConsPlusNormal"/>
        <w:spacing w:before="220"/>
        <w:ind w:firstLine="540"/>
        <w:jc w:val="both"/>
      </w:pPr>
      <w:r>
        <w:t xml:space="preserve">2.2. При наличии у заявителя в собственности более одного помещения в многоквартирном доме заявление о предоставлении выплаты с приложением документов, указанных в </w:t>
      </w:r>
      <w:hyperlink w:anchor="P66" w:history="1">
        <w:r>
          <w:rPr>
            <w:color w:val="0000FF"/>
          </w:rPr>
          <w:t>пункте 2.1</w:t>
        </w:r>
      </w:hyperlink>
      <w:r>
        <w:t xml:space="preserve"> настоящего Положения, представляется отдельно на каждое помещение.</w:t>
      </w:r>
    </w:p>
    <w:p w:rsidR="002E58FE" w:rsidRDefault="002E58FE">
      <w:pPr>
        <w:pStyle w:val="ConsPlusNormal"/>
        <w:spacing w:before="220"/>
        <w:ind w:firstLine="540"/>
        <w:jc w:val="both"/>
      </w:pPr>
      <w:r>
        <w:t xml:space="preserve">2.3. В срок не позднее 10 рабочих дней со дня представления документов, указанных в </w:t>
      </w:r>
      <w:hyperlink w:anchor="P66" w:history="1">
        <w:r>
          <w:rPr>
            <w:color w:val="0000FF"/>
          </w:rPr>
          <w:t>пункте 2.1</w:t>
        </w:r>
      </w:hyperlink>
      <w:r>
        <w:t xml:space="preserve"> настоящего Положения, региональный оператор или владелец специального счета производит их рассмотрение и принимает решение о выплате собственнику помещения в многоквартирном доме средств фонда капитального ремонта или об отказе в такой выплате.</w:t>
      </w:r>
    </w:p>
    <w:p w:rsidR="002E58FE" w:rsidRDefault="002E58FE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Решение о выплате собственнику помещения в многоквартирном доме средств фонда капитального ремонта должно содержать данные о собственнике помещения в многоквартирном доме, о принадлежащем ему помещении, данные о размере средств фонда капитального ремонта, подлежащих выплате собственнику помещения в многоквартирном доме, расчет размера средств фонда капитального ремонта, подлежащих выплате собственнику помещения в многоквартирном доме, реквизиты счета собственника помещения в многоквартирном доме, на</w:t>
      </w:r>
      <w:proofErr w:type="gramEnd"/>
      <w:r>
        <w:t xml:space="preserve"> </w:t>
      </w:r>
      <w:proofErr w:type="gramStart"/>
      <w:r>
        <w:t>который</w:t>
      </w:r>
      <w:proofErr w:type="gramEnd"/>
      <w:r>
        <w:t xml:space="preserve"> подлежат перечислению средства фонда капитального ремонта.</w:t>
      </w:r>
    </w:p>
    <w:p w:rsidR="002E58FE" w:rsidRDefault="002E58FE">
      <w:pPr>
        <w:pStyle w:val="ConsPlusNormal"/>
        <w:spacing w:before="220"/>
        <w:ind w:firstLine="540"/>
        <w:jc w:val="both"/>
      </w:pPr>
      <w:r>
        <w:t>2.5. Решение об отказе в выплате собственнику помещения в многоквартирном доме средств фонда капитального ремонта принимается по следующим основаниям:</w:t>
      </w:r>
    </w:p>
    <w:p w:rsidR="002E58FE" w:rsidRDefault="002E58FE">
      <w:pPr>
        <w:pStyle w:val="ConsPlusNormal"/>
        <w:spacing w:before="220"/>
        <w:ind w:firstLine="540"/>
        <w:jc w:val="both"/>
      </w:pPr>
      <w:bookmarkStart w:id="6" w:name="P76"/>
      <w:bookmarkEnd w:id="6"/>
      <w:r>
        <w:t>2.5.1. Подача заявления от имени заявителя неуполномоченным лицом.</w:t>
      </w:r>
    </w:p>
    <w:p w:rsidR="002E58FE" w:rsidRDefault="002E58FE">
      <w:pPr>
        <w:pStyle w:val="ConsPlusNormal"/>
        <w:spacing w:before="220"/>
        <w:ind w:firstLine="540"/>
        <w:jc w:val="both"/>
      </w:pPr>
      <w:r>
        <w:t>2.5.2. Отсутствие фактически уплаченных взносов на капитальный ремонт общего имущества в многоквартирном доме за помещение, находящееся в собственности заявителя.</w:t>
      </w:r>
    </w:p>
    <w:p w:rsidR="002E58FE" w:rsidRDefault="002E58FE">
      <w:pPr>
        <w:pStyle w:val="ConsPlusNormal"/>
        <w:spacing w:before="220"/>
        <w:ind w:firstLine="540"/>
        <w:jc w:val="both"/>
      </w:pPr>
      <w:bookmarkStart w:id="7" w:name="P78"/>
      <w:bookmarkEnd w:id="7"/>
      <w:r>
        <w:lastRenderedPageBreak/>
        <w:t xml:space="preserve">2.5.3. Непредставление или представление неполного комплекта документов, предусмотренных </w:t>
      </w:r>
      <w:hyperlink w:anchor="P66" w:history="1">
        <w:r>
          <w:rPr>
            <w:color w:val="0000FF"/>
          </w:rPr>
          <w:t>пунктом 2.1</w:t>
        </w:r>
      </w:hyperlink>
      <w:r>
        <w:t xml:space="preserve"> настоящего Положения.</w:t>
      </w:r>
    </w:p>
    <w:p w:rsidR="002E58FE" w:rsidRDefault="002E58FE">
      <w:pPr>
        <w:pStyle w:val="ConsPlusNormal"/>
        <w:spacing w:before="220"/>
        <w:ind w:firstLine="540"/>
        <w:jc w:val="both"/>
      </w:pPr>
      <w:bookmarkStart w:id="8" w:name="P79"/>
      <w:bookmarkEnd w:id="8"/>
      <w:r>
        <w:t xml:space="preserve">2.5.4. Наличие в представленных документах, указанных в </w:t>
      </w:r>
      <w:hyperlink w:anchor="P66" w:history="1">
        <w:r>
          <w:rPr>
            <w:color w:val="0000FF"/>
          </w:rPr>
          <w:t>пункте 2.1</w:t>
        </w:r>
      </w:hyperlink>
      <w:r>
        <w:t xml:space="preserve"> настоящего Положения, недостоверных, противоречивых сведений.</w:t>
      </w:r>
    </w:p>
    <w:p w:rsidR="002E58FE" w:rsidRDefault="002E58FE">
      <w:pPr>
        <w:pStyle w:val="ConsPlusNormal"/>
        <w:spacing w:before="220"/>
        <w:ind w:firstLine="540"/>
        <w:jc w:val="both"/>
      </w:pPr>
      <w:bookmarkStart w:id="9" w:name="P80"/>
      <w:bookmarkEnd w:id="9"/>
      <w:r>
        <w:t>2.5.5. Обращение заявителя в организацию, не формирующую фонд капитального ремонта в отношении многоквартирного дома, помещение в котором находится в собственности заявителя.</w:t>
      </w:r>
    </w:p>
    <w:p w:rsidR="002E58FE" w:rsidRDefault="002E58FE">
      <w:pPr>
        <w:pStyle w:val="ConsPlusNormal"/>
        <w:spacing w:before="220"/>
        <w:ind w:firstLine="540"/>
        <w:jc w:val="both"/>
      </w:pPr>
      <w:r>
        <w:t xml:space="preserve">2.5.6. Отсутствие </w:t>
      </w:r>
      <w:proofErr w:type="gramStart"/>
      <w:r>
        <w:t>остатка средств фонда капитального ремонта многоквартирного дома</w:t>
      </w:r>
      <w:proofErr w:type="gramEnd"/>
      <w:r>
        <w:t xml:space="preserve"> после расходования средств на цели сноса и оказанные услуги и (или) выполненные работы по капитальному ремонту общего имущества в этом доме.</w:t>
      </w:r>
    </w:p>
    <w:p w:rsidR="002E58FE" w:rsidRDefault="002E58FE">
      <w:pPr>
        <w:pStyle w:val="ConsPlusNormal"/>
        <w:spacing w:before="220"/>
        <w:ind w:firstLine="540"/>
        <w:jc w:val="both"/>
      </w:pPr>
      <w:bookmarkStart w:id="10" w:name="P82"/>
      <w:bookmarkEnd w:id="10"/>
      <w:r>
        <w:t>2.5.7. Отсутствие в заявлении о предоставлении выплаты реквизитов счета, открытого в банке или иной кредитной организации (или желаемого способа получения выплаты через предприятия федеральной почтовой связи).</w:t>
      </w:r>
    </w:p>
    <w:p w:rsidR="002E58FE" w:rsidRDefault="002E58FE">
      <w:pPr>
        <w:pStyle w:val="ConsPlusNormal"/>
        <w:spacing w:before="220"/>
        <w:ind w:firstLine="540"/>
        <w:jc w:val="both"/>
      </w:pPr>
      <w:r>
        <w:t>2.6. В решении об отказе в выплате собственнику помещения в многоквартирном доме средств фонда капитального ремонта указываются основания такого отказа.</w:t>
      </w:r>
    </w:p>
    <w:p w:rsidR="002E58FE" w:rsidRDefault="002E58FE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 xml:space="preserve">В решении об отказе в выплате собственнику помещения в многоквартирном доме средств фонда капитального ремонта, принятом по основанию, указанному в </w:t>
      </w:r>
      <w:hyperlink w:anchor="P80" w:history="1">
        <w:r>
          <w:rPr>
            <w:color w:val="0000FF"/>
          </w:rPr>
          <w:t>подпункте 2.5.5 пункта 2.5</w:t>
        </w:r>
      </w:hyperlink>
      <w:r>
        <w:t xml:space="preserve"> настоящего Положения, указывается о необходимости уточнения организации, формирующей фонд капитального ремонта в отношении многоквартирного дома, помещение в котором находится в собственности заявителя, и обращения с заявлением о предоставлении выплаты в эту организацию.</w:t>
      </w:r>
      <w:proofErr w:type="gramEnd"/>
    </w:p>
    <w:p w:rsidR="002E58FE" w:rsidRDefault="002E58FE">
      <w:pPr>
        <w:pStyle w:val="ConsPlusNormal"/>
        <w:spacing w:before="220"/>
        <w:ind w:firstLine="540"/>
        <w:jc w:val="both"/>
      </w:pPr>
      <w:r>
        <w:t>2.8. Решение об отказе в выплате собственнику помещения в многоквартирном доме средств фонда капитального ремонта направляется региональным оператором или владельцем специального счета собственнику помещения способом, указанным в заявлении о предоставлении выплаты, в срок не позднее 5 рабочих дней со дня принятия такого решения.</w:t>
      </w:r>
    </w:p>
    <w:p w:rsidR="002E58FE" w:rsidRDefault="002E58FE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 xml:space="preserve">В случае принятия решения об отказе в выплате собственнику помещения в многоквартирном доме средств фонда капитального ремонта по основанию, указанному в </w:t>
      </w:r>
      <w:hyperlink w:anchor="P80" w:history="1">
        <w:r>
          <w:rPr>
            <w:color w:val="0000FF"/>
          </w:rPr>
          <w:t>подпункте 2.5.5 пункта 2.5</w:t>
        </w:r>
      </w:hyperlink>
      <w:r>
        <w:t xml:space="preserve"> настоящего Положения, собственник помещения в многоквартирном доме вправе подать заявление о предоставлении выплаты с приложением документов, указанных в </w:t>
      </w:r>
      <w:hyperlink w:anchor="P66" w:history="1">
        <w:r>
          <w:rPr>
            <w:color w:val="0000FF"/>
          </w:rPr>
          <w:t>пункте 2.1</w:t>
        </w:r>
      </w:hyperlink>
      <w:r>
        <w:t xml:space="preserve"> настоящего Положения, в организацию, формирующую фонд капитального ремонта в отношении этого многоквартирного дома.</w:t>
      </w:r>
      <w:proofErr w:type="gramEnd"/>
    </w:p>
    <w:p w:rsidR="002E58FE" w:rsidRDefault="002E58FE">
      <w:pPr>
        <w:pStyle w:val="ConsPlusNormal"/>
        <w:spacing w:before="220"/>
        <w:ind w:firstLine="540"/>
        <w:jc w:val="both"/>
      </w:pPr>
      <w:r>
        <w:t xml:space="preserve">2.10. </w:t>
      </w:r>
      <w:proofErr w:type="gramStart"/>
      <w:r>
        <w:t xml:space="preserve">В случае принятия решения об отказе в выплате собственнику помещения в многоквартирном доме средств фонда капитального ремонта по основаниям, указанным в </w:t>
      </w:r>
      <w:hyperlink w:anchor="P76" w:history="1">
        <w:r>
          <w:rPr>
            <w:color w:val="0000FF"/>
          </w:rPr>
          <w:t>подпунктах 2.5.1</w:t>
        </w:r>
      </w:hyperlink>
      <w:r>
        <w:t xml:space="preserve">, </w:t>
      </w:r>
      <w:hyperlink w:anchor="P78" w:history="1">
        <w:r>
          <w:rPr>
            <w:color w:val="0000FF"/>
          </w:rPr>
          <w:t>2.5.3</w:t>
        </w:r>
      </w:hyperlink>
      <w:r>
        <w:t xml:space="preserve">, </w:t>
      </w:r>
      <w:hyperlink w:anchor="P79" w:history="1">
        <w:r>
          <w:rPr>
            <w:color w:val="0000FF"/>
          </w:rPr>
          <w:t>2.5.4</w:t>
        </w:r>
      </w:hyperlink>
      <w:r>
        <w:t xml:space="preserve">, </w:t>
      </w:r>
      <w:hyperlink w:anchor="P82" w:history="1">
        <w:r>
          <w:rPr>
            <w:color w:val="0000FF"/>
          </w:rPr>
          <w:t>2.5.7 пункта 2.5</w:t>
        </w:r>
      </w:hyperlink>
      <w:r>
        <w:t xml:space="preserve"> настоящего Положения, собственник помещения в многоквартирном доме вправе повторно подать заявление о предоставлении выплаты с приложением документов, указанных в </w:t>
      </w:r>
      <w:hyperlink w:anchor="P66" w:history="1">
        <w:r>
          <w:rPr>
            <w:color w:val="0000FF"/>
          </w:rPr>
          <w:t>пункте 2.1</w:t>
        </w:r>
      </w:hyperlink>
      <w:r>
        <w:t xml:space="preserve"> настоящего Положения.</w:t>
      </w:r>
      <w:proofErr w:type="gramEnd"/>
    </w:p>
    <w:p w:rsidR="002E58FE" w:rsidRDefault="002E58FE">
      <w:pPr>
        <w:pStyle w:val="ConsPlusNormal"/>
        <w:spacing w:before="220"/>
        <w:ind w:firstLine="540"/>
        <w:jc w:val="both"/>
      </w:pPr>
      <w:r>
        <w:t>2.11. После принятия региональным оператором или владельцем специального счета решения о выплате средств фонда капитального ремонта денежные средства в срок не позднее 5 рабочих дней со дня принятия такого решения перечисляются собственнику помещения в многоквартирном доме на счет, указанный в заявлении о предоставлении выплаты, или через предприятия федеральной почтовой связи.</w:t>
      </w:r>
    </w:p>
    <w:p w:rsidR="002E58FE" w:rsidRDefault="002E58FE">
      <w:pPr>
        <w:pStyle w:val="ConsPlusNormal"/>
        <w:jc w:val="both"/>
      </w:pPr>
    </w:p>
    <w:p w:rsidR="002E58FE" w:rsidRDefault="002E58FE">
      <w:pPr>
        <w:pStyle w:val="ConsPlusTitle"/>
        <w:jc w:val="center"/>
        <w:outlineLvl w:val="1"/>
      </w:pPr>
      <w:r>
        <w:t>3. Порядок использования средств фонда капитального ремонта</w:t>
      </w:r>
    </w:p>
    <w:p w:rsidR="002E58FE" w:rsidRDefault="002E58FE">
      <w:pPr>
        <w:pStyle w:val="ConsPlusTitle"/>
        <w:jc w:val="center"/>
      </w:pPr>
      <w:r>
        <w:t>на цели сноса или реконструкции многоквартирного дома</w:t>
      </w:r>
    </w:p>
    <w:p w:rsidR="002E58FE" w:rsidRDefault="002E58FE">
      <w:pPr>
        <w:pStyle w:val="ConsPlusNormal"/>
        <w:jc w:val="both"/>
      </w:pPr>
    </w:p>
    <w:p w:rsidR="002E58FE" w:rsidRDefault="002E58FE">
      <w:pPr>
        <w:pStyle w:val="ConsPlusNormal"/>
        <w:ind w:firstLine="540"/>
        <w:jc w:val="both"/>
      </w:pPr>
      <w:r>
        <w:t xml:space="preserve">3.1. Использование средств фонда капитального ремонта на цели сноса или реконструкции многоквартирного дома осуществляется в виде перечисления региональным оператором или </w:t>
      </w:r>
      <w:r>
        <w:lastRenderedPageBreak/>
        <w:t>владельцем специального счета средств лицам, осуществляющим снос или реконструкцию этого дома.</w:t>
      </w:r>
    </w:p>
    <w:p w:rsidR="002E58FE" w:rsidRDefault="002E58FE">
      <w:pPr>
        <w:pStyle w:val="ConsPlusNormal"/>
        <w:spacing w:before="220"/>
        <w:ind w:firstLine="540"/>
        <w:jc w:val="both"/>
      </w:pPr>
      <w:bookmarkStart w:id="11" w:name="P94"/>
      <w:bookmarkEnd w:id="11"/>
      <w:r>
        <w:t xml:space="preserve">3.2. </w:t>
      </w:r>
      <w:proofErr w:type="gramStart"/>
      <w:r>
        <w:t>Для использования средств фонда капитального ремонта на цели сноса или реконструкции многоквартирного дома, в отношении которого принято в установленном порядке решение о признании такого многоквартирного дома аварийным и подлежащим сносу или реконструкции, лицо из числа собственников помещений в этом многоквартирном доме, уполномоченное действовать от имени собственников этого многоквартирного дома (далее - уполномоченное лицо), представляет региональному оператору или владельцу специального счета и</w:t>
      </w:r>
      <w:proofErr w:type="gramEnd"/>
      <w:r>
        <w:t xml:space="preserve"> (или) следующие документы:</w:t>
      </w:r>
    </w:p>
    <w:p w:rsidR="002E58FE" w:rsidRDefault="002E58FE">
      <w:pPr>
        <w:pStyle w:val="ConsPlusNormal"/>
        <w:spacing w:before="220"/>
        <w:ind w:firstLine="540"/>
        <w:jc w:val="both"/>
      </w:pPr>
      <w:bookmarkStart w:id="12" w:name="P95"/>
      <w:bookmarkEnd w:id="12"/>
      <w:r>
        <w:t xml:space="preserve">3.2.1. </w:t>
      </w:r>
      <w:proofErr w:type="gramStart"/>
      <w:r>
        <w:t>Заявление о перечислении средств фонда капитального ремонта лицам, осуществляющим снос или реконструкцию многоквартирного дома (далее - заявление о перечислении средств), с указанием реквизитов счетов указанных лиц, открытых в банках или иных кредитных организациях, и реквизитов решения, принятого в установленном порядке соответствующим федеральным органом исполнительной власти, органом исполнительной власти субъекта Калужской области или органом местного самоуправления в пределах предоставленных им полномочий, о</w:t>
      </w:r>
      <w:proofErr w:type="gramEnd"/>
      <w:r>
        <w:t xml:space="preserve"> </w:t>
      </w:r>
      <w:proofErr w:type="gramStart"/>
      <w:r>
        <w:t>признании</w:t>
      </w:r>
      <w:proofErr w:type="gramEnd"/>
      <w:r>
        <w:t xml:space="preserve"> дома аварийным и подлежащим сносу или реконструкции.</w:t>
      </w:r>
    </w:p>
    <w:p w:rsidR="002E58FE" w:rsidRDefault="002E58FE">
      <w:pPr>
        <w:pStyle w:val="ConsPlusNormal"/>
        <w:spacing w:before="220"/>
        <w:ind w:firstLine="540"/>
        <w:jc w:val="both"/>
      </w:pPr>
      <w:r>
        <w:t>3.2.2. Копию документа, удостоверяющего личность уполномоченного лица.</w:t>
      </w:r>
    </w:p>
    <w:p w:rsidR="002E58FE" w:rsidRDefault="002E58FE">
      <w:pPr>
        <w:pStyle w:val="ConsPlusNormal"/>
        <w:spacing w:before="220"/>
        <w:ind w:firstLine="540"/>
        <w:jc w:val="both"/>
      </w:pPr>
      <w:r>
        <w:t>3.2.3. Протокол общего собрания собственников помещений в многоквартирном доме, содержащий решение о наделении уполномоченного лица полномочиями действовать от имени собственников этого многоквартирного дома при подаче заявления о перечислении средств.</w:t>
      </w:r>
    </w:p>
    <w:p w:rsidR="002E58FE" w:rsidRDefault="002E58FE">
      <w:pPr>
        <w:pStyle w:val="ConsPlusNormal"/>
        <w:spacing w:before="220"/>
        <w:ind w:firstLine="540"/>
        <w:jc w:val="both"/>
      </w:pPr>
      <w:r>
        <w:t>3.2.4. Протокол общего собрания собственников помещений в многоквартирном доме, содержащий решение об использовании средств фонда капитального ремонта на цели сноса или реконструкции многоквартирного дома.</w:t>
      </w:r>
    </w:p>
    <w:p w:rsidR="002E58FE" w:rsidRDefault="002E58FE">
      <w:pPr>
        <w:pStyle w:val="ConsPlusNormal"/>
        <w:spacing w:before="220"/>
        <w:ind w:firstLine="540"/>
        <w:jc w:val="both"/>
      </w:pPr>
      <w:r>
        <w:t xml:space="preserve">3.2.5. </w:t>
      </w:r>
      <w:proofErr w:type="gramStart"/>
      <w:r>
        <w:t>Копии договора (договоров) на выполнение работ по сносу или реконструкции многоквартирного дома, в которых указаны установленный срок оказания услуг и (или) выполнения работ и их первоначальная стоимость, копии актов приемки оказанных услуг и (или) выполненных работ или иных документов по таким контрактам и (или) договорам, в которых указана их стоимость и которыми подтверждается приемка заказчиком оказанных услуг и (или) выполненных</w:t>
      </w:r>
      <w:proofErr w:type="gramEnd"/>
      <w:r>
        <w:t xml:space="preserve"> работ.</w:t>
      </w:r>
    </w:p>
    <w:p w:rsidR="002E58FE" w:rsidRDefault="002E58FE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 xml:space="preserve">В срок не позднее 10 рабочих дней со дня представления документов, указанных в </w:t>
      </w:r>
      <w:hyperlink w:anchor="P94" w:history="1">
        <w:r>
          <w:rPr>
            <w:color w:val="0000FF"/>
          </w:rPr>
          <w:t>пункте 3.2</w:t>
        </w:r>
      </w:hyperlink>
      <w:r>
        <w:t xml:space="preserve"> настоящего Положения, региональный оператор или владелец специального счета производит их рассмотрение и принимает решение о перечислении средств фонда капитального ремонта на цели сноса или реконструкции многоквартирного дома на основании заявления, указанного в </w:t>
      </w:r>
      <w:hyperlink w:anchor="P95" w:history="1">
        <w:r>
          <w:rPr>
            <w:color w:val="0000FF"/>
          </w:rPr>
          <w:t>подпункте 3.2.1 пункта 3.2</w:t>
        </w:r>
      </w:hyperlink>
      <w:r>
        <w:t xml:space="preserve"> настоящего Положения, лицам, осуществляющим снос или реконструкцию этого дома</w:t>
      </w:r>
      <w:proofErr w:type="gramEnd"/>
      <w:r>
        <w:t>.</w:t>
      </w:r>
    </w:p>
    <w:p w:rsidR="002E58FE" w:rsidRDefault="002E58FE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>Решение о перечислении средств фонда капитального ремонта на цели сноса или реконструкции многоквартирного дома должно содержать данные о размере средств фонда капитального ремонта, подлежащих перечислению лицам, осуществляющим снос или реконструкцию этого дома, и реквизитах решения, принятого в установленном порядке соответствующим федеральным органом исполнительной власти, органом исполнительной власти субъекта Калужской области или органом местного самоуправления в пределах предоставленных им полномочий, о</w:t>
      </w:r>
      <w:proofErr w:type="gramEnd"/>
      <w:r>
        <w:t xml:space="preserve"> </w:t>
      </w:r>
      <w:proofErr w:type="gramStart"/>
      <w:r>
        <w:t>признании</w:t>
      </w:r>
      <w:proofErr w:type="gramEnd"/>
      <w:r>
        <w:t xml:space="preserve"> дома аварийным и подлежащим сносу или реконструкции.</w:t>
      </w:r>
    </w:p>
    <w:p w:rsidR="002E58FE" w:rsidRDefault="002E58FE">
      <w:pPr>
        <w:pStyle w:val="ConsPlusNormal"/>
        <w:spacing w:before="220"/>
        <w:ind w:firstLine="540"/>
        <w:jc w:val="both"/>
      </w:pPr>
      <w:r>
        <w:t>3.5. Решение об отказе в перечислении средств фонда капитального ремонта на цели сноса или реконструкции многоквартирного дома принимается в случаях:</w:t>
      </w:r>
    </w:p>
    <w:p w:rsidR="002E58FE" w:rsidRDefault="002E58FE">
      <w:pPr>
        <w:pStyle w:val="ConsPlusNormal"/>
        <w:spacing w:before="220"/>
        <w:ind w:firstLine="540"/>
        <w:jc w:val="both"/>
      </w:pPr>
      <w:bookmarkStart w:id="13" w:name="P103"/>
      <w:bookmarkEnd w:id="13"/>
      <w:r>
        <w:lastRenderedPageBreak/>
        <w:t>3.5.1. Подачи заявления о перечислении средств неуполномоченным лицом.</w:t>
      </w:r>
    </w:p>
    <w:p w:rsidR="002E58FE" w:rsidRDefault="002E58FE">
      <w:pPr>
        <w:pStyle w:val="ConsPlusNormal"/>
        <w:spacing w:before="220"/>
        <w:ind w:firstLine="540"/>
        <w:jc w:val="both"/>
      </w:pPr>
      <w:r>
        <w:t>3.5.2. Отсутствия фактически уплаченных взносов на капитальный ремонт общего имущества в многоквартирном доме.</w:t>
      </w:r>
    </w:p>
    <w:p w:rsidR="002E58FE" w:rsidRDefault="002E58FE">
      <w:pPr>
        <w:pStyle w:val="ConsPlusNormal"/>
        <w:spacing w:before="220"/>
        <w:ind w:firstLine="540"/>
        <w:jc w:val="both"/>
      </w:pPr>
      <w:bookmarkStart w:id="14" w:name="P105"/>
      <w:bookmarkEnd w:id="14"/>
      <w:r>
        <w:t xml:space="preserve">3.5.3. Непредставления или представления неполного комплекта документов, предусмотренных </w:t>
      </w:r>
      <w:hyperlink w:anchor="P94" w:history="1">
        <w:r>
          <w:rPr>
            <w:color w:val="0000FF"/>
          </w:rPr>
          <w:t>пунктом 3.2</w:t>
        </w:r>
      </w:hyperlink>
      <w:r>
        <w:t xml:space="preserve"> настоящего Положения.</w:t>
      </w:r>
    </w:p>
    <w:p w:rsidR="002E58FE" w:rsidRDefault="002E58FE">
      <w:pPr>
        <w:pStyle w:val="ConsPlusNormal"/>
        <w:spacing w:before="220"/>
        <w:ind w:firstLine="540"/>
        <w:jc w:val="both"/>
      </w:pPr>
      <w:bookmarkStart w:id="15" w:name="P106"/>
      <w:bookmarkEnd w:id="15"/>
      <w:r>
        <w:t xml:space="preserve">3.5.4. Наличия в представленных документах, указанных в </w:t>
      </w:r>
      <w:hyperlink w:anchor="P94" w:history="1">
        <w:r>
          <w:rPr>
            <w:color w:val="0000FF"/>
          </w:rPr>
          <w:t>пункте 3.2</w:t>
        </w:r>
      </w:hyperlink>
      <w:r>
        <w:t xml:space="preserve"> настоящего Положения, недостоверных, противоречивых сведений.</w:t>
      </w:r>
    </w:p>
    <w:p w:rsidR="002E58FE" w:rsidRDefault="002E58FE">
      <w:pPr>
        <w:pStyle w:val="ConsPlusNormal"/>
        <w:spacing w:before="220"/>
        <w:ind w:firstLine="540"/>
        <w:jc w:val="both"/>
      </w:pPr>
      <w:bookmarkStart w:id="16" w:name="P107"/>
      <w:bookmarkEnd w:id="16"/>
      <w:r>
        <w:t>3.5.5. Обращения с заявлением о перечислении средств в организацию, не формирующую фонд капитального ремонта в отношении многоквартирного дома.</w:t>
      </w:r>
    </w:p>
    <w:p w:rsidR="002E58FE" w:rsidRDefault="002E58FE">
      <w:pPr>
        <w:pStyle w:val="ConsPlusNormal"/>
        <w:spacing w:before="220"/>
        <w:ind w:firstLine="540"/>
        <w:jc w:val="both"/>
      </w:pPr>
      <w:r>
        <w:t xml:space="preserve">3.5.6. Отсутствия </w:t>
      </w:r>
      <w:proofErr w:type="gramStart"/>
      <w:r>
        <w:t>остатка средств фонда капитального ремонта многоквартирного дома</w:t>
      </w:r>
      <w:proofErr w:type="gramEnd"/>
      <w:r>
        <w:t xml:space="preserve"> после расходования средств на оказанные услуги и (или) выполненные работы по капитальному ремонту общего имущества в этом доме.</w:t>
      </w:r>
    </w:p>
    <w:p w:rsidR="002E58FE" w:rsidRDefault="002E58FE">
      <w:pPr>
        <w:pStyle w:val="ConsPlusNormal"/>
        <w:spacing w:before="220"/>
        <w:ind w:firstLine="540"/>
        <w:jc w:val="both"/>
      </w:pPr>
      <w:bookmarkStart w:id="17" w:name="P109"/>
      <w:bookmarkEnd w:id="17"/>
      <w:r>
        <w:t>3.5.7. Отсутствия в заявлении о перечислении средств реквизитов счета, открытого в банке или иной кредитной организации.</w:t>
      </w:r>
    </w:p>
    <w:p w:rsidR="002E58FE" w:rsidRDefault="002E58FE">
      <w:pPr>
        <w:pStyle w:val="ConsPlusNormal"/>
        <w:spacing w:before="220"/>
        <w:ind w:firstLine="540"/>
        <w:jc w:val="both"/>
      </w:pPr>
      <w:r>
        <w:t>3.6. В решении об отказе в перечислении средств фонда капитального ремонта на цели сноса или реконструкции многоквартирного дома указываются основания такого отказа.</w:t>
      </w:r>
    </w:p>
    <w:p w:rsidR="002E58FE" w:rsidRDefault="002E58FE">
      <w:pPr>
        <w:pStyle w:val="ConsPlusNormal"/>
        <w:spacing w:before="220"/>
        <w:ind w:firstLine="540"/>
        <w:jc w:val="both"/>
      </w:pPr>
      <w:r>
        <w:t xml:space="preserve">3.7. В решении об отказе в перечислении средств фонда капитального ремонта на цели сноса или реконструкции многоквартирного дома по основанию, указанному в </w:t>
      </w:r>
      <w:hyperlink w:anchor="P107" w:history="1">
        <w:r>
          <w:rPr>
            <w:color w:val="0000FF"/>
          </w:rPr>
          <w:t>подпункте 3.5.5 пункта 3.5</w:t>
        </w:r>
      </w:hyperlink>
      <w:r>
        <w:t xml:space="preserve"> настоящего Положения, указывается о необходимости уточнения организации, формирующей фонд капитального ремонта в отношении многоквартирного дома, и обращения с заявлением о перечислении средств в эту организацию.</w:t>
      </w:r>
    </w:p>
    <w:p w:rsidR="002E58FE" w:rsidRDefault="002E58FE">
      <w:pPr>
        <w:pStyle w:val="ConsPlusNormal"/>
        <w:spacing w:before="220"/>
        <w:ind w:firstLine="540"/>
        <w:jc w:val="both"/>
      </w:pPr>
      <w:r>
        <w:t>3.8. Решение об отказе в перечислении средств фонда капитального ремонта на цели сноса или реконструкции многоквартирного дома направляется региональным оператором или владельцем специального счета уполномоченному лицу в срок не позднее 5 рабочих дней со дня принятия такого решения.</w:t>
      </w:r>
    </w:p>
    <w:p w:rsidR="002E58FE" w:rsidRDefault="002E58FE">
      <w:pPr>
        <w:pStyle w:val="ConsPlusNormal"/>
        <w:spacing w:before="220"/>
        <w:ind w:firstLine="540"/>
        <w:jc w:val="both"/>
      </w:pPr>
      <w:r>
        <w:t xml:space="preserve">3.9. </w:t>
      </w:r>
      <w:proofErr w:type="gramStart"/>
      <w:r>
        <w:t xml:space="preserve">В случае принятия решения об отказе в перечислении средств фонда капитального ремонта на цели сноса или реконструкции многоквартирного дома по основанию, указанному в </w:t>
      </w:r>
      <w:hyperlink w:anchor="P107" w:history="1">
        <w:r>
          <w:rPr>
            <w:color w:val="0000FF"/>
          </w:rPr>
          <w:t>подпункте 3.5.5 пункта 3.5</w:t>
        </w:r>
      </w:hyperlink>
      <w:r>
        <w:t xml:space="preserve"> настоящего Положения, уполномоченное лицо вправе подать заявление о перечислении средств с приложением документов, указанных в </w:t>
      </w:r>
      <w:hyperlink w:anchor="P94" w:history="1">
        <w:r>
          <w:rPr>
            <w:color w:val="0000FF"/>
          </w:rPr>
          <w:t>пункте 3.2</w:t>
        </w:r>
      </w:hyperlink>
      <w:r>
        <w:t xml:space="preserve"> настоящего Положения, в организацию, формирующую фонд капитального ремонта в отношении этого многоквартирного дома.</w:t>
      </w:r>
      <w:proofErr w:type="gramEnd"/>
    </w:p>
    <w:p w:rsidR="002E58FE" w:rsidRDefault="002E58FE">
      <w:pPr>
        <w:pStyle w:val="ConsPlusNormal"/>
        <w:spacing w:before="220"/>
        <w:ind w:firstLine="540"/>
        <w:jc w:val="both"/>
      </w:pPr>
      <w:r>
        <w:t xml:space="preserve">3.10. В случае принятия решения об отказе в перечислении средств фонда капитального ремонта на цели сноса или реконструкции многоквартирного дома по основаниям, указанным в </w:t>
      </w:r>
      <w:hyperlink w:anchor="P103" w:history="1">
        <w:r>
          <w:rPr>
            <w:color w:val="0000FF"/>
          </w:rPr>
          <w:t>подпунктах 3.5.1</w:t>
        </w:r>
      </w:hyperlink>
      <w:r>
        <w:t xml:space="preserve">, </w:t>
      </w:r>
      <w:hyperlink w:anchor="P105" w:history="1">
        <w:r>
          <w:rPr>
            <w:color w:val="0000FF"/>
          </w:rPr>
          <w:t>3.5.3</w:t>
        </w:r>
      </w:hyperlink>
      <w:r>
        <w:t xml:space="preserve">, </w:t>
      </w:r>
      <w:hyperlink w:anchor="P106" w:history="1">
        <w:r>
          <w:rPr>
            <w:color w:val="0000FF"/>
          </w:rPr>
          <w:t>3.5.4</w:t>
        </w:r>
      </w:hyperlink>
      <w:r>
        <w:t xml:space="preserve">, </w:t>
      </w:r>
      <w:hyperlink w:anchor="P109" w:history="1">
        <w:r>
          <w:rPr>
            <w:color w:val="0000FF"/>
          </w:rPr>
          <w:t>3.5.7 пункта 3.5</w:t>
        </w:r>
      </w:hyperlink>
      <w:r>
        <w:t xml:space="preserve"> настоящего Положения, уполномоченное лицо вправе повторно подать заявление о перечислении сре</w:t>
      </w:r>
      <w:proofErr w:type="gramStart"/>
      <w:r>
        <w:t>дств с пр</w:t>
      </w:r>
      <w:proofErr w:type="gramEnd"/>
      <w:r>
        <w:t xml:space="preserve">иложением документов, указанных в </w:t>
      </w:r>
      <w:hyperlink w:anchor="P94" w:history="1">
        <w:r>
          <w:rPr>
            <w:color w:val="0000FF"/>
          </w:rPr>
          <w:t>пункте 3.2</w:t>
        </w:r>
      </w:hyperlink>
      <w:r>
        <w:t xml:space="preserve"> настоящего Положения.</w:t>
      </w:r>
    </w:p>
    <w:p w:rsidR="002E58FE" w:rsidRDefault="002E58FE">
      <w:pPr>
        <w:pStyle w:val="ConsPlusNormal"/>
        <w:spacing w:before="220"/>
        <w:ind w:firstLine="540"/>
        <w:jc w:val="both"/>
      </w:pPr>
      <w:r>
        <w:t>3.11. После принятия региональным оператором или владельцем специального счета решения о перечислении средств фонда капитального ремонта на цели сноса или реконструкции многоквартирного дома денежные средства в срок не позднее 5 рабочих дней со дня принятия такого решения перечисляются лицам, осуществляющим снос или реконструкцию этого дома.</w:t>
      </w:r>
    </w:p>
    <w:p w:rsidR="002E58FE" w:rsidRDefault="002E58FE">
      <w:pPr>
        <w:pStyle w:val="ConsPlusNormal"/>
        <w:jc w:val="both"/>
      </w:pPr>
    </w:p>
    <w:p w:rsidR="002E58FE" w:rsidRDefault="002E58FE">
      <w:pPr>
        <w:pStyle w:val="ConsPlusNormal"/>
        <w:jc w:val="both"/>
      </w:pPr>
    </w:p>
    <w:p w:rsidR="002E58FE" w:rsidRDefault="002E58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3037" w:rsidRDefault="00323037">
      <w:bookmarkStart w:id="18" w:name="_GoBack"/>
      <w:bookmarkEnd w:id="18"/>
    </w:p>
    <w:sectPr w:rsidR="00323037" w:rsidSect="00E2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FE"/>
    <w:rsid w:val="002E58FE"/>
    <w:rsid w:val="00323037"/>
    <w:rsid w:val="00575EBB"/>
    <w:rsid w:val="00E4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5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58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5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58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BB39224A62969BF3FBCB71D42FDAFA81822452FAE1F6382D4B0B516D6E49F12179C49AAD89B2E33839FEF2D8858F3E453D0328344EFA9DBA3A1495V2e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BB39224A62969BF3FBCB71D42FDAFA81822452FAE2F2302D4B0B516D6E49F12179C49AAD89B2E33839FEF1D7858F3E453D0328344EFA9DBA3A1495V2eAL" TargetMode="External"/><Relationship Id="rId12" Type="http://schemas.openxmlformats.org/officeDocument/2006/relationships/hyperlink" Target="consultantplus://offline/ref=E7BB39224A62969BF3FBCB71D42FDAFA81822452FAE1F33A2E4B0B516D6E49F12179C49AAD89B2E33839FFFAD8858F3E453D0328344EFA9DBA3A1495V2e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BB39224A62969BF3FBCB71D42FDAFA81822452FAE1F6382D4B0B516D6E49F12179C49AAD89B2E33839FEF2D7858F3E453D0328344EFA9DBA3A1495V2eAL" TargetMode="External"/><Relationship Id="rId11" Type="http://schemas.openxmlformats.org/officeDocument/2006/relationships/hyperlink" Target="consultantplus://offline/ref=E7BB39224A62969BF3FBD57CC24384F4858D7E57FFEBFB6F71180D06323E4FA46139C2CCE599EEA66D34FEFBCE8EDF7103680CV2e8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7BB39224A62969BF3FBD57CC24384F4858D7E57FFEBFB6F71180D06323E4FA46139C2CFE599EEA66D34FEFBCE8EDF7103680CV2e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BB39224A62969BF3FBCB71D42FDAFA81822452FAE1F6382D4B0B516D6E49F12179C49AAD89B2E33839FEF3D0858F3E453D0328344EFA9DBA3A1495V2e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2918</Words>
  <Characters>16634</Characters>
  <Application>Microsoft Office Word</Application>
  <DocSecurity>0</DocSecurity>
  <Lines>138</Lines>
  <Paragraphs>39</Paragraphs>
  <ScaleCrop>false</ScaleCrop>
  <Company/>
  <LinksUpToDate>false</LinksUpToDate>
  <CharactersWithSpaces>19513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Мазин Владимир Андреевич</dc:creator>
  <cp:lastModifiedBy>Мазин Владимир Андреевич</cp:lastModifiedBy>
  <cp:revision>1</cp:revision>
  <dcterms:created xsi:type="dcterms:W3CDTF">2020-04-09T11:30:00Z</dcterms:created>
  <dcterms:modified xsi:type="dcterms:W3CDTF">2020-04-09T11:30:00Z</dcterms:modified>
</cp:coreProperties>
</file>